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884"/>
      </w:tblGrid>
      <w:tr w:rsidR="00196EE8" w:rsidTr="00196EE8">
        <w:trPr>
          <w:trHeight w:val="332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E8" w:rsidRDefault="0019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Предоставление бесплатной юридической помощи в Иркутской области</w:t>
            </w:r>
          </w:p>
        </w:tc>
      </w:tr>
      <w:tr w:rsidR="00196EE8" w:rsidTr="00196EE8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E8" w:rsidRDefault="00196EE8">
            <w:pPr>
              <w:spacing w:after="0" w:line="240" w:lineRule="auto"/>
              <w:ind w:firstLine="484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Бесплатная юридическая помощь в Иркутской области</w:t>
            </w:r>
            <w:r>
              <w:rPr>
                <w:rFonts w:ascii="Times New Roman" w:eastAsia="Times New Roman" w:hAnsi="Times New Roman"/>
                <w:b/>
                <w:sz w:val="24"/>
                <w:lang w:eastAsia="ru-RU"/>
              </w:rPr>
              <w:t> предоставляется в виде:</w:t>
            </w:r>
          </w:p>
          <w:p w:rsidR="00196EE8" w:rsidRDefault="00196EE8">
            <w:pPr>
              <w:spacing w:after="0" w:line="240" w:lineRule="auto"/>
              <w:ind w:firstLine="484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1) правового консультирования в устной и письменной форме;</w:t>
            </w:r>
          </w:p>
          <w:p w:rsidR="00196EE8" w:rsidRDefault="00196EE8">
            <w:pPr>
              <w:spacing w:after="0" w:line="240" w:lineRule="auto"/>
              <w:ind w:firstLine="484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2) составления заявлений, жалоб, ходатайств и других документов правового характера;</w:t>
            </w:r>
          </w:p>
          <w:p w:rsidR="00196EE8" w:rsidRDefault="00196EE8">
            <w:pPr>
              <w:spacing w:after="0" w:line="240" w:lineRule="auto"/>
              <w:ind w:firstLine="484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3) представления интересов гражданина в судах, государственных и муниципальных органах, организациях.</w:t>
            </w:r>
          </w:p>
          <w:p w:rsidR="00196EE8" w:rsidRDefault="00196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Примечание. </w:t>
            </w:r>
            <w:r>
              <w:rPr>
                <w:rFonts w:ascii="Times New Roman" w:eastAsia="Times New Roman" w:hAnsi="Times New Roman"/>
                <w:i/>
                <w:sz w:val="24"/>
                <w:lang w:eastAsia="ru-RU"/>
              </w:rPr>
              <w:t>Неработающим гражданам, получающим трудовую пенсию по старости (</w:t>
            </w:r>
            <w:r>
              <w:rPr>
                <w:rFonts w:ascii="Times New Roman" w:eastAsia="Times New Roman" w:hAnsi="Times New Roman"/>
                <w:b/>
                <w:i/>
                <w:sz w:val="24"/>
                <w:lang w:eastAsia="ru-RU"/>
              </w:rPr>
              <w:t>неработающим пенсионерам</w:t>
            </w:r>
            <w:r>
              <w:rPr>
                <w:rFonts w:ascii="Times New Roman" w:eastAsia="Times New Roman" w:hAnsi="Times New Roman"/>
                <w:i/>
                <w:sz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i/>
                <w:sz w:val="24"/>
                <w:lang w:eastAsia="ru-RU"/>
              </w:rPr>
              <w:br/>
              <w:t xml:space="preserve">и </w:t>
            </w:r>
            <w:r>
              <w:rPr>
                <w:rFonts w:ascii="Times New Roman" w:eastAsia="Times New Roman" w:hAnsi="Times New Roman"/>
                <w:b/>
                <w:i/>
                <w:sz w:val="24"/>
                <w:lang w:eastAsia="ru-RU"/>
              </w:rPr>
              <w:t>ветеранам труда</w:t>
            </w:r>
            <w:r>
              <w:rPr>
                <w:rFonts w:ascii="Times New Roman" w:eastAsia="Times New Roman" w:hAnsi="Times New Roman"/>
                <w:i/>
                <w:sz w:val="24"/>
                <w:lang w:eastAsia="ru-RU"/>
              </w:rPr>
              <w:t xml:space="preserve"> бесплатная юридическая помощь предоставляется </w:t>
            </w:r>
            <w:r>
              <w:rPr>
                <w:rFonts w:ascii="Times New Roman" w:eastAsia="Times New Roman" w:hAnsi="Times New Roman"/>
                <w:b/>
                <w:i/>
                <w:sz w:val="24"/>
                <w:lang w:eastAsia="ru-RU"/>
              </w:rPr>
              <w:t>исключительно</w:t>
            </w:r>
            <w:r>
              <w:rPr>
                <w:rFonts w:ascii="Times New Roman" w:eastAsia="Times New Roman" w:hAnsi="Times New Roman"/>
                <w:i/>
                <w:sz w:val="24"/>
                <w:lang w:eastAsia="ru-RU"/>
              </w:rPr>
              <w:t xml:space="preserve"> в виде правового консультирования </w:t>
            </w:r>
            <w:r>
              <w:rPr>
                <w:rFonts w:ascii="Times New Roman" w:eastAsia="Times New Roman" w:hAnsi="Times New Roman"/>
                <w:i/>
                <w:sz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i/>
                <w:sz w:val="24"/>
                <w:lang w:eastAsia="ru-RU"/>
              </w:rPr>
              <w:t>в устной форме</w:t>
            </w:r>
            <w:r>
              <w:rPr>
                <w:rFonts w:ascii="Times New Roman" w:eastAsia="Times New Roman" w:hAnsi="Times New Roman"/>
                <w:i/>
                <w:sz w:val="24"/>
                <w:lang w:eastAsia="ru-RU"/>
              </w:rPr>
              <w:t>.</w:t>
            </w:r>
          </w:p>
        </w:tc>
      </w:tr>
      <w:tr w:rsidR="00196EE8" w:rsidTr="00196EE8">
        <w:trPr>
          <w:trHeight w:val="353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EE8" w:rsidRDefault="00196EE8">
            <w:pPr>
              <w:spacing w:after="0" w:line="240" w:lineRule="auto"/>
              <w:ind w:firstLine="4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Категории граждан, имеющих право на получение бесплатной юридической помощи в Иркутской области</w:t>
            </w:r>
          </w:p>
        </w:tc>
      </w:tr>
      <w:tr w:rsidR="00196EE8" w:rsidTr="00196EE8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граждане, среднедушевой доход семей которых ниже величины прожиточного минимума, установленного в Иркутской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инвалиды I и II группы;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      </w:r>
            <w:proofErr w:type="gramEnd"/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7) граждане, имеющие право на бесплатную юридическую помощь в соответствии с Законом Российской Федерации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 2 июля 1992 года № 3185-I «О психиатрической помощи и гарантиях прав граждан при ее оказании»;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8.1) граждане, пострадавшие в результате чрезвычайной ситуации: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  <w:proofErr w:type="gramEnd"/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дети погибшего (умершего) в результате чрезвычайной ситуации;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родители погибшего (умершего) в результате чрезвычайной ситуации;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к 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уществованию, а также иные лица, признанные иждивенцами в порядке, установленном законодательством Российской Федерации;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граждане, здоровью которых причинен вред в результате чрезвычайной ситуации;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ситуации.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ru-RU"/>
              </w:rPr>
            </w:pP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Дополнительные категории граждан, имеющих право на получение бесплатной юридической помощи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(областная государственная система бесплатной юридической помощи):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9) инвалиды III группы;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11) вдовы военнослужащих, погибших в период войны с Финляндией, Великой Отечественной войны, войны с Японией, вдовы умерших инвалидов Великой Отечественной войны;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12) ветераны боевых действий, члены семей погибших (умерших) ветеранов боевых действий;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13) граждане, имеющие трех и более детей (в том числе усыновленных) в возрасте до 18 лет;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14) одинокие родители, имеющие несовершеннолетних детей;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15) члены общин коренных малочисленных народов и иных объединений коренных малочисленных народов, созданных на территории Иркутской области;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16) неработающие граждане, получающие трудовую пенсию по старости;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17) несовершеннолетние, пострадавшие от торговли детьми и (или) эксплуатации детей, в том числе вовлеченные в торговлю детьми и (или) подвергаемые эксплуатации независимо от наличия или отсутствия их согласия на осуществление действий, связанных с торговлей детьми и (или) эксплуатацией детей, их родители (лица, их заменяющие), если они обращаются за оказанием бесплатной юридической помощи по вопросам, связанным с обеспечением и защитой прав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законных интересов таких несовершеннолетних;</w:t>
            </w:r>
          </w:p>
          <w:p w:rsidR="00196EE8" w:rsidRDefault="00196EE8" w:rsidP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18) ветераны труда.</w:t>
            </w:r>
          </w:p>
        </w:tc>
      </w:tr>
      <w:tr w:rsidR="00196EE8" w:rsidTr="00196EE8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EE8" w:rsidRDefault="00196EE8">
            <w:pPr>
              <w:spacing w:before="100" w:beforeAutospacing="1" w:after="100" w:afterAutospacing="1" w:line="240" w:lineRule="auto"/>
              <w:ind w:firstLine="4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Случаи оказания гражданам бесплатной юридической помощи</w:t>
            </w:r>
          </w:p>
        </w:tc>
      </w:tr>
      <w:tr w:rsidR="00196EE8" w:rsidTr="00196EE8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заключение, изменение, расторжение, признание недействительными сделок с недвижимым имуществом, государственная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защита прав потребителей (в части предоставления коммунальных услуг);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отказ работодателя в заключени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признание гражданина безработным и установление пособия по безработице;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7) возмещение вреда, причиненного смертью кормильца, увечьем или иным повреждением здоровья, связанным с трудовой деятельностью;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      </w:r>
          </w:p>
          <w:p w:rsidR="00196EE8" w:rsidRDefault="00196EE8" w:rsidP="00196EE8">
            <w:pPr>
              <w:spacing w:after="0" w:line="240" w:lineRule="auto"/>
              <w:ind w:right="-84"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9) назначение, перерасчет и взыскание трудовых пенсий по старости, пенсий по инвалидности и по случаю по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10) установление и оспаривание отцовства (материнства), взыскание алиментов;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11) реабилитация граждан, пострадавших от политических репрессий;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12) ограничение дееспособности;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13) обжалование нарушений прав и свобод граждан при оказании психиатрической помощи;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14)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медико-социальная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экспертиза и реабилитация инвалидов;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15) обжалование во внесудебном порядке актов органов государственной власти, органов местного самоуправления и должностных лиц;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Дополнительные случаи оказания гражданам бесплатной юридической помощи (областная государственная система бесплатной юридической помощи):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установление фактов, имеющих юридическое значение;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возмещение вреда, причиненного жизни, здоровью и имуществу граждан;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определение порядка осуществления родительских прав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родительских прав в судебном порядке, определение места жительства детей, лишение родительских прав.</w:t>
            </w:r>
          </w:p>
        </w:tc>
      </w:tr>
      <w:tr w:rsidR="00196EE8" w:rsidTr="00196EE8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EE8" w:rsidRDefault="00196EE8">
            <w:pPr>
              <w:spacing w:after="0" w:line="240" w:lineRule="auto"/>
              <w:ind w:firstLine="4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Представление интересов граждан в судах, государственных и муниципальных органах, организациях осуществляется,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если граждане являются:</w:t>
            </w:r>
          </w:p>
        </w:tc>
      </w:tr>
      <w:tr w:rsidR="00196EE8" w:rsidTr="00196EE8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истцами и ответчиками при рассмотрении судами дел о: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      </w:r>
            <w:proofErr w:type="gramEnd"/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признании права на жилое помещение, предоставлении жилого помещения по договору социального найма,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семьи);</w:t>
            </w:r>
            <w:proofErr w:type="gramEnd"/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      </w:r>
            <w:proofErr w:type="gramEnd"/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истцами (заявителями) при рассмотрении судами дел о: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взыскании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алиментов;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вреда, причиненного смертью кормильца, увечьем или иным повреждением здоровья, связанным с трудовой деятельностью;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гражданами, в отношении которых судом рассматривается заявление о признании их недееспособными;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гражданами, пострадавшими от политических репрессий, - по вопросам, связанным с реабилитацией;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      </w:r>
          </w:p>
          <w:p w:rsidR="00196EE8" w:rsidRDefault="00196EE8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гражданами, пострадавшими от чрезвычайной ситуации, - по вопросам, связанным с восстановлением имущественных прав, личных неимущественных прав, возмещением ущерба, причиненного вследствие чрезвычайной ситуации.</w:t>
            </w:r>
          </w:p>
        </w:tc>
      </w:tr>
    </w:tbl>
    <w:p w:rsidR="00003963" w:rsidRDefault="00196EE8" w:rsidP="00196EE8"/>
    <w:sectPr w:rsidR="00003963" w:rsidSect="00196EE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8A"/>
    <w:rsid w:val="00196EE8"/>
    <w:rsid w:val="003A578A"/>
    <w:rsid w:val="0059133E"/>
    <w:rsid w:val="0076402B"/>
    <w:rsid w:val="00791325"/>
    <w:rsid w:val="00804706"/>
    <w:rsid w:val="00855D61"/>
    <w:rsid w:val="0086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1671</Words>
  <Characters>9527</Characters>
  <Application>Microsoft Office Word</Application>
  <DocSecurity>0</DocSecurity>
  <Lines>79</Lines>
  <Paragraphs>22</Paragraphs>
  <ScaleCrop>false</ScaleCrop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Ковалевский</dc:creator>
  <cp:keywords/>
  <dc:description/>
  <cp:lastModifiedBy>Евгений Николаевич Ковалевский</cp:lastModifiedBy>
  <cp:revision>3</cp:revision>
  <dcterms:created xsi:type="dcterms:W3CDTF">2018-05-25T08:24:00Z</dcterms:created>
  <dcterms:modified xsi:type="dcterms:W3CDTF">2018-05-25T08:26:00Z</dcterms:modified>
</cp:coreProperties>
</file>