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A3" w:rsidRDefault="00E12FA3" w:rsidP="003E2721">
      <w:pPr>
        <w:jc w:val="center"/>
        <w:rPr>
          <w:rFonts w:ascii="Garamond" w:hAnsi="Garamond" w:cs="Times New Roman"/>
          <w:b/>
        </w:rPr>
      </w:pPr>
    </w:p>
    <w:p w:rsidR="00794091" w:rsidRPr="00794091" w:rsidRDefault="00794091" w:rsidP="00794091">
      <w:pPr>
        <w:rPr>
          <w:rFonts w:ascii="Garamond" w:hAnsi="Garamond" w:cs="Times New Roman"/>
        </w:rPr>
      </w:pPr>
      <w:r w:rsidRPr="00794091">
        <w:rPr>
          <w:rFonts w:ascii="Garamond" w:hAnsi="Garamond" w:cs="Times New Roman"/>
        </w:rPr>
        <w:t xml:space="preserve">Автор </w:t>
      </w:r>
    </w:p>
    <w:p w:rsidR="00794091" w:rsidRPr="00794091" w:rsidRDefault="00794091" w:rsidP="00794091">
      <w:pPr>
        <w:rPr>
          <w:rFonts w:ascii="Garamond" w:hAnsi="Garamond" w:cs="Times New Roman"/>
        </w:rPr>
      </w:pPr>
      <w:r w:rsidRPr="00794091">
        <w:rPr>
          <w:rFonts w:ascii="Garamond" w:hAnsi="Garamond" w:cs="Times New Roman"/>
        </w:rPr>
        <w:t>Татьяна Пустогородская</w:t>
      </w:r>
    </w:p>
    <w:p w:rsidR="00794091" w:rsidRPr="00794091" w:rsidRDefault="00794091" w:rsidP="00794091">
      <w:pPr>
        <w:rPr>
          <w:rFonts w:ascii="Garamond" w:hAnsi="Garamond" w:cs="Times New Roman"/>
        </w:rPr>
      </w:pPr>
      <w:r w:rsidRPr="00794091">
        <w:rPr>
          <w:rFonts w:ascii="Garamond" w:hAnsi="Garamond" w:cs="Times New Roman"/>
        </w:rPr>
        <w:t>адвокат, член Совета</w:t>
      </w:r>
    </w:p>
    <w:p w:rsidR="00E12FA3" w:rsidRDefault="00E12FA3" w:rsidP="003E2721">
      <w:pPr>
        <w:jc w:val="center"/>
        <w:rPr>
          <w:rFonts w:ascii="Garamond" w:hAnsi="Garamond" w:cs="Times New Roman"/>
          <w:b/>
        </w:rPr>
      </w:pPr>
    </w:p>
    <w:p w:rsidR="00794091" w:rsidRDefault="00794091" w:rsidP="003E2721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3E2721" w:rsidRPr="00E12FA3" w:rsidRDefault="003E2721" w:rsidP="003E272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E12FA3">
        <w:rPr>
          <w:rFonts w:ascii="Garamond" w:hAnsi="Garamond" w:cs="Times New Roman"/>
          <w:b/>
          <w:sz w:val="28"/>
          <w:szCs w:val="28"/>
        </w:rPr>
        <w:t>Обобщение дисциплинарной практики</w:t>
      </w:r>
    </w:p>
    <w:p w:rsidR="00FD5A82" w:rsidRPr="00E12FA3" w:rsidRDefault="003E2721" w:rsidP="003E272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E12FA3">
        <w:rPr>
          <w:rFonts w:ascii="Garamond" w:hAnsi="Garamond" w:cs="Times New Roman"/>
          <w:b/>
          <w:sz w:val="28"/>
          <w:szCs w:val="28"/>
        </w:rPr>
        <w:t>Адвокатской палаты Иркутской области за 2017 год</w:t>
      </w:r>
    </w:p>
    <w:p w:rsidR="003E2721" w:rsidRPr="00E12FA3" w:rsidRDefault="003E2721" w:rsidP="003E2721">
      <w:pPr>
        <w:rPr>
          <w:rFonts w:ascii="Garamond" w:hAnsi="Garamond" w:cs="Times New Roman"/>
          <w:sz w:val="28"/>
          <w:szCs w:val="28"/>
        </w:rPr>
      </w:pPr>
    </w:p>
    <w:p w:rsidR="003E2721" w:rsidRPr="00E12FA3" w:rsidRDefault="003E2721" w:rsidP="00015EA2">
      <w:pPr>
        <w:ind w:firstLine="312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Статьей 7 Федерального Закона «Об адвокатской деятельности и адвокатуре в Российской Федерации» установлены обязанности адвоката, з</w:t>
      </w:r>
      <w:r w:rsidRPr="00E12FA3">
        <w:rPr>
          <w:rFonts w:ascii="Garamond" w:hAnsi="Garamond" w:cs="Times New Roman"/>
          <w:color w:val="000000"/>
        </w:rPr>
        <w:t>а неисполнение либо ненадлежащее исполнение которых адвокат несет ответственность, предусмотренную настоящим Федеральным законом.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деятельности, основанные на нравственных критериях и традициях адвокатуры, на международных стандартах и правилах адвокатской профессии, а также основания и порядок привлечения адвоката к ответственности.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постольку, поскольку эти правила не противоречат законодательству об адвокатской деятельности и адвокатуре, и положениям настоящего Кодекса.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Таким образом, процедура, т.е. поводы и основания привлечения адвоката к дисциплинарной ответственности установлены Кодексом профессиональной этики адвоката.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В соответствии со ст. 20 Кодекса профессиональной этики адвоката поводами для возбуждения дисциплинарного производства являются: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3) представление, внесенное в адвокатскую палату органом государственной власти, уполномоченным в области адвокатуры;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4) 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bCs/>
          <w:color w:val="000000"/>
        </w:rPr>
      </w:pPr>
      <w:r w:rsidRPr="00E12FA3">
        <w:rPr>
          <w:rFonts w:ascii="Garamond" w:hAnsi="Garamond" w:cs="Times New Roman"/>
          <w:bCs/>
          <w:color w:val="000000"/>
        </w:rPr>
        <w:t xml:space="preserve">В Адвокатскую палату Иркутской области в 2017 году поступило </w:t>
      </w:r>
      <w:r w:rsidR="002472CB" w:rsidRPr="00E12FA3">
        <w:rPr>
          <w:rFonts w:ascii="Garamond" w:hAnsi="Garamond" w:cs="Times New Roman"/>
          <w:bCs/>
          <w:color w:val="000000"/>
        </w:rPr>
        <w:t>287 обращений в отношении действий (бездействия) адвокатов, 118 из них являются соответствующими</w:t>
      </w:r>
      <w:r w:rsidRPr="00E12FA3">
        <w:rPr>
          <w:rFonts w:ascii="Garamond" w:hAnsi="Garamond" w:cs="Times New Roman"/>
          <w:bCs/>
          <w:color w:val="000000"/>
        </w:rPr>
        <w:t xml:space="preserve"> требованиям указанной нормы, по которым были возбуждены дисциплинарные производства и переданы на рассмотрение Квалификационной комиссии.</w:t>
      </w:r>
    </w:p>
    <w:p w:rsidR="003E2721" w:rsidRPr="00E12FA3" w:rsidRDefault="003E2721" w:rsidP="003E2721">
      <w:pPr>
        <w:spacing w:after="75"/>
        <w:ind w:firstLine="312"/>
        <w:jc w:val="both"/>
        <w:rPr>
          <w:rFonts w:ascii="Garamond" w:hAnsi="Garamond" w:cs="Times New Roman"/>
          <w:bCs/>
          <w:color w:val="000000"/>
        </w:rPr>
      </w:pPr>
      <w:r w:rsidRPr="00E12FA3">
        <w:rPr>
          <w:rFonts w:ascii="Garamond" w:hAnsi="Garamond" w:cs="Times New Roman"/>
          <w:bCs/>
          <w:color w:val="000000"/>
        </w:rPr>
        <w:t>Из них на основании жалоб доверителей</w:t>
      </w:r>
      <w:r w:rsidR="00015EA2" w:rsidRPr="00E12FA3">
        <w:rPr>
          <w:rFonts w:ascii="Garamond" w:hAnsi="Garamond" w:cs="Times New Roman"/>
          <w:bCs/>
          <w:color w:val="000000"/>
        </w:rPr>
        <w:t xml:space="preserve"> или другим адвокатом – 84 </w:t>
      </w:r>
      <w:r w:rsidRPr="00E12FA3">
        <w:rPr>
          <w:rFonts w:ascii="Garamond" w:hAnsi="Garamond" w:cs="Times New Roman"/>
          <w:bCs/>
          <w:color w:val="000000"/>
        </w:rPr>
        <w:t>дисциплинарных производств</w:t>
      </w:r>
      <w:r w:rsidR="00015EA2" w:rsidRPr="00E12FA3">
        <w:rPr>
          <w:rFonts w:ascii="Garamond" w:hAnsi="Garamond" w:cs="Times New Roman"/>
          <w:bCs/>
          <w:color w:val="000000"/>
        </w:rPr>
        <w:t>а</w:t>
      </w:r>
      <w:r w:rsidRPr="00E12FA3">
        <w:rPr>
          <w:rFonts w:ascii="Garamond" w:hAnsi="Garamond" w:cs="Times New Roman"/>
          <w:bCs/>
          <w:color w:val="000000"/>
        </w:rPr>
        <w:t>,</w:t>
      </w:r>
      <w:r w:rsidR="00015EA2" w:rsidRPr="00E12FA3">
        <w:rPr>
          <w:rFonts w:ascii="Garamond" w:hAnsi="Garamond" w:cs="Times New Roman"/>
          <w:bCs/>
          <w:color w:val="000000"/>
        </w:rPr>
        <w:t xml:space="preserve"> 9</w:t>
      </w:r>
      <w:r w:rsidRPr="00E12FA3">
        <w:rPr>
          <w:rFonts w:ascii="Garamond" w:hAnsi="Garamond" w:cs="Times New Roman"/>
          <w:bCs/>
          <w:color w:val="000000"/>
        </w:rPr>
        <w:t xml:space="preserve"> представлений вице-президента Адвокатской палаты</w:t>
      </w:r>
      <w:r w:rsidR="0085055A" w:rsidRPr="00E12FA3">
        <w:rPr>
          <w:rFonts w:ascii="Garamond" w:hAnsi="Garamond" w:cs="Times New Roman"/>
          <w:bCs/>
          <w:color w:val="000000"/>
        </w:rPr>
        <w:t xml:space="preserve">, 6 </w:t>
      </w:r>
      <w:r w:rsidRPr="00E12FA3">
        <w:rPr>
          <w:rFonts w:ascii="Garamond" w:hAnsi="Garamond" w:cs="Times New Roman"/>
          <w:bCs/>
          <w:color w:val="000000"/>
        </w:rPr>
        <w:t xml:space="preserve">сообщений Управления Министерства Юстиции Российской Федерации по </w:t>
      </w:r>
      <w:r w:rsidR="00672F9E" w:rsidRPr="00E12FA3">
        <w:rPr>
          <w:rFonts w:ascii="Garamond" w:hAnsi="Garamond" w:cs="Times New Roman"/>
          <w:bCs/>
          <w:color w:val="000000"/>
        </w:rPr>
        <w:t>Иркутской области</w:t>
      </w:r>
      <w:r w:rsidRPr="00E12FA3">
        <w:rPr>
          <w:rFonts w:ascii="Garamond" w:hAnsi="Garamond" w:cs="Times New Roman"/>
          <w:bCs/>
          <w:color w:val="000000"/>
        </w:rPr>
        <w:t>,</w:t>
      </w:r>
      <w:r w:rsidR="00015EA2" w:rsidRPr="00E12FA3">
        <w:rPr>
          <w:rFonts w:ascii="Garamond" w:hAnsi="Garamond" w:cs="Times New Roman"/>
          <w:bCs/>
          <w:color w:val="000000"/>
        </w:rPr>
        <w:t xml:space="preserve"> 19 </w:t>
      </w:r>
      <w:r w:rsidR="00672F9E" w:rsidRPr="00E12FA3">
        <w:rPr>
          <w:rFonts w:ascii="Garamond" w:hAnsi="Garamond" w:cs="Times New Roman"/>
          <w:bCs/>
          <w:color w:val="000000"/>
        </w:rPr>
        <w:t>обращений суда (судьи).</w:t>
      </w:r>
    </w:p>
    <w:p w:rsidR="00672F9E" w:rsidRPr="00E12FA3" w:rsidRDefault="005857DA" w:rsidP="00672F9E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bCs/>
          <w:color w:val="000000"/>
        </w:rPr>
        <w:t>И</w:t>
      </w:r>
      <w:r w:rsidR="00672F9E" w:rsidRPr="00E12FA3">
        <w:rPr>
          <w:rFonts w:ascii="Garamond" w:hAnsi="Garamond" w:cs="Times New Roman"/>
          <w:bCs/>
          <w:color w:val="000000"/>
        </w:rPr>
        <w:t>з анализа дисциплинарных произво</w:t>
      </w:r>
      <w:proofErr w:type="gramStart"/>
      <w:r w:rsidR="00672F9E" w:rsidRPr="00E12FA3">
        <w:rPr>
          <w:rFonts w:ascii="Garamond" w:hAnsi="Garamond" w:cs="Times New Roman"/>
          <w:bCs/>
          <w:color w:val="000000"/>
        </w:rPr>
        <w:t>дств сл</w:t>
      </w:r>
      <w:proofErr w:type="gramEnd"/>
      <w:r w:rsidR="00672F9E" w:rsidRPr="00E12FA3">
        <w:rPr>
          <w:rFonts w:ascii="Garamond" w:hAnsi="Garamond" w:cs="Times New Roman"/>
          <w:bCs/>
          <w:color w:val="000000"/>
        </w:rPr>
        <w:t>едует, что из года в год адвокатами допускается неисполнение решений органов Адвокатской палаты Иркутской области и Федеральной палаты адвокатов РФ, принятых в пределах их компетенци</w:t>
      </w:r>
      <w:bookmarkStart w:id="0" w:name="_GoBack"/>
      <w:bookmarkEnd w:id="0"/>
      <w:r w:rsidR="00672F9E" w:rsidRPr="00E12FA3">
        <w:rPr>
          <w:rFonts w:ascii="Garamond" w:hAnsi="Garamond" w:cs="Times New Roman"/>
          <w:bCs/>
          <w:color w:val="000000"/>
        </w:rPr>
        <w:t xml:space="preserve">и о ежемесячном отчислении за счет получаемого вознаграждения средств на общие нужды ФПА и Адвокатской палаты. Дисциплинарных производств по указанным основаниям было возбуждено </w:t>
      </w:r>
      <w:r w:rsidR="00103E6D" w:rsidRPr="00E12FA3">
        <w:rPr>
          <w:rFonts w:ascii="Garamond" w:hAnsi="Garamond" w:cs="Times New Roman"/>
          <w:bCs/>
          <w:color w:val="000000"/>
        </w:rPr>
        <w:t>2</w:t>
      </w:r>
      <w:r w:rsidR="00234AE0" w:rsidRPr="00E12FA3">
        <w:rPr>
          <w:rFonts w:ascii="Garamond" w:hAnsi="Garamond" w:cs="Times New Roman"/>
          <w:bCs/>
          <w:color w:val="000000"/>
        </w:rPr>
        <w:t xml:space="preserve"> </w:t>
      </w:r>
      <w:r w:rsidR="00672F9E" w:rsidRPr="00E12FA3">
        <w:rPr>
          <w:rFonts w:ascii="Garamond" w:hAnsi="Garamond" w:cs="Times New Roman"/>
          <w:bCs/>
          <w:color w:val="000000"/>
        </w:rPr>
        <w:t xml:space="preserve">, по </w:t>
      </w:r>
      <w:r w:rsidR="00103E6D" w:rsidRPr="00E12FA3">
        <w:rPr>
          <w:rFonts w:ascii="Garamond" w:hAnsi="Garamond" w:cs="Times New Roman"/>
          <w:bCs/>
          <w:color w:val="000000"/>
        </w:rPr>
        <w:t xml:space="preserve">обоим </w:t>
      </w:r>
      <w:r w:rsidR="00672F9E" w:rsidRPr="00E12FA3">
        <w:rPr>
          <w:rFonts w:ascii="Garamond" w:hAnsi="Garamond" w:cs="Times New Roman"/>
          <w:bCs/>
          <w:color w:val="000000"/>
        </w:rPr>
        <w:t>адвокатов лишили статуса.</w:t>
      </w:r>
    </w:p>
    <w:p w:rsidR="00023EA8" w:rsidRPr="00E12FA3" w:rsidRDefault="006B4769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lastRenderedPageBreak/>
        <w:t>Оказание адвокатами бесплатной юридической помощи в рамках государственной системы бесплатной юридической оказалось под пристальным вниманием со стороны органов управления Адвокатской палаты Иркутской области, уполномоченных органов в указанной сфере,  органов прокуратуры, следствия и дознания.</w:t>
      </w:r>
    </w:p>
    <w:p w:rsidR="00672F9E" w:rsidRPr="00E12FA3" w:rsidRDefault="006B4769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 xml:space="preserve"> На основании поступивших обращений адвокатов,</w:t>
      </w:r>
      <w:r w:rsidR="00B66C5C" w:rsidRPr="00E12FA3">
        <w:rPr>
          <w:rFonts w:ascii="Garamond" w:hAnsi="Garamond" w:cs="Times New Roman"/>
          <w:color w:val="000000"/>
        </w:rPr>
        <w:t xml:space="preserve"> в том числе координаторов по районам в сфере организации бесплатной юридической помощи по уголовным делам,</w:t>
      </w:r>
      <w:r w:rsidRPr="00E12FA3">
        <w:rPr>
          <w:rFonts w:ascii="Garamond" w:hAnsi="Garamond" w:cs="Times New Roman"/>
          <w:color w:val="000000"/>
        </w:rPr>
        <w:t xml:space="preserve"> работников правоохранительных органов через  </w:t>
      </w:r>
      <w:proofErr w:type="gramStart"/>
      <w:r w:rsidRPr="00E12FA3">
        <w:rPr>
          <w:rFonts w:ascii="Garamond" w:hAnsi="Garamond" w:cs="Times New Roman"/>
          <w:color w:val="000000"/>
        </w:rPr>
        <w:t>орган государственной власти, уполномоченный</w:t>
      </w:r>
      <w:r w:rsidR="00023EA8" w:rsidRPr="00E12FA3">
        <w:rPr>
          <w:rFonts w:ascii="Garamond" w:hAnsi="Garamond" w:cs="Times New Roman"/>
          <w:color w:val="000000"/>
        </w:rPr>
        <w:t xml:space="preserve"> в области адвокатуры</w:t>
      </w:r>
      <w:r w:rsidR="00B66C5C" w:rsidRPr="00E12FA3">
        <w:rPr>
          <w:rFonts w:ascii="Garamond" w:hAnsi="Garamond" w:cs="Times New Roman"/>
          <w:color w:val="000000"/>
        </w:rPr>
        <w:t xml:space="preserve"> было</w:t>
      </w:r>
      <w:proofErr w:type="gramEnd"/>
      <w:r w:rsidR="00B66C5C" w:rsidRPr="00E12FA3">
        <w:rPr>
          <w:rFonts w:ascii="Garamond" w:hAnsi="Garamond" w:cs="Times New Roman"/>
          <w:color w:val="000000"/>
        </w:rPr>
        <w:t xml:space="preserve"> рассмотрено </w:t>
      </w:r>
      <w:r w:rsidR="00084324" w:rsidRPr="00E12FA3">
        <w:rPr>
          <w:rFonts w:ascii="Garamond" w:hAnsi="Garamond" w:cs="Times New Roman"/>
          <w:color w:val="000000"/>
        </w:rPr>
        <w:t>значительное количество дисциплинарных производств</w:t>
      </w:r>
      <w:r w:rsidR="00B66C5C" w:rsidRPr="00E12FA3">
        <w:rPr>
          <w:rFonts w:ascii="Garamond" w:hAnsi="Garamond" w:cs="Times New Roman"/>
          <w:color w:val="000000"/>
        </w:rPr>
        <w:t xml:space="preserve">, в отношении </w:t>
      </w:r>
      <w:r w:rsidR="00084324" w:rsidRPr="00E12FA3">
        <w:rPr>
          <w:rFonts w:ascii="Garamond" w:hAnsi="Garamond" w:cs="Times New Roman"/>
          <w:color w:val="000000"/>
        </w:rPr>
        <w:t>ряда</w:t>
      </w:r>
      <w:r w:rsidR="00B66C5C" w:rsidRPr="00E12FA3">
        <w:rPr>
          <w:rFonts w:ascii="Garamond" w:hAnsi="Garamond" w:cs="Times New Roman"/>
          <w:color w:val="000000"/>
        </w:rPr>
        <w:t xml:space="preserve"> адвокатов были применены меры дисциплинарного воздействия.</w:t>
      </w:r>
    </w:p>
    <w:p w:rsidR="00B66C5C" w:rsidRPr="00E12FA3" w:rsidRDefault="00B66C5C" w:rsidP="003E2721">
      <w:pPr>
        <w:spacing w:after="75"/>
        <w:ind w:firstLine="312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Наиболее распространенными нарушениями по производствам указанной категории является работа адвокатов вопреки действующим графикам дежурств, устанавливающими очередность участия защитника в процессуальных действиях.</w:t>
      </w:r>
    </w:p>
    <w:p w:rsidR="00D41119" w:rsidRPr="00E12FA3" w:rsidRDefault="006516CF" w:rsidP="005857DA">
      <w:pPr>
        <w:tabs>
          <w:tab w:val="left" w:pos="2127"/>
        </w:tabs>
        <w:ind w:firstLine="540"/>
        <w:jc w:val="both"/>
        <w:rPr>
          <w:rFonts w:ascii="Garamond" w:hAnsi="Garamond" w:cs="Times New Roman"/>
          <w:color w:val="000000"/>
        </w:rPr>
      </w:pPr>
      <w:proofErr w:type="gramStart"/>
      <w:r w:rsidRPr="00E12FA3">
        <w:rPr>
          <w:rFonts w:ascii="Garamond" w:hAnsi="Garamond" w:cs="Times New Roman"/>
          <w:color w:val="000000"/>
        </w:rPr>
        <w:t xml:space="preserve">В июне 2017 года Совет Адвокатской палаты Иркутской области принял решение за допущенные нарушения п. 4 п. 1 ст. 7 </w:t>
      </w:r>
      <w:r w:rsidRPr="00E12FA3">
        <w:rPr>
          <w:rFonts w:ascii="Garamond" w:hAnsi="Garamond" w:cs="Times New Roman"/>
        </w:rPr>
        <w:t xml:space="preserve">Федерального закона от 31 мая 2002г. № 63-ФЗ «Об адвокатской деятельности и адвокатуре в Российской Федерации» и </w:t>
      </w:r>
      <w:r w:rsidRPr="00E12FA3">
        <w:rPr>
          <w:rFonts w:ascii="Garamond" w:hAnsi="Garamond" w:cs="Times New Roman"/>
          <w:color w:val="000000"/>
        </w:rPr>
        <w:t xml:space="preserve">п. 9 п. 1 ст. 9, </w:t>
      </w:r>
      <w:r w:rsidRPr="00E12FA3">
        <w:rPr>
          <w:rFonts w:ascii="Garamond" w:hAnsi="Garamond" w:cs="Times New Roman"/>
        </w:rPr>
        <w:t xml:space="preserve">п. 6 ст. 15 Кодекса профессиональной этики адвоката, </w:t>
      </w:r>
      <w:r w:rsidRPr="00E12FA3">
        <w:rPr>
          <w:rFonts w:ascii="Garamond" w:hAnsi="Garamond" w:cs="Times New Roman"/>
          <w:color w:val="000000"/>
        </w:rPr>
        <w:t>применить к адвокату С. меру дисциплинарной ответственности –  прекращение статуса адвоката</w:t>
      </w:r>
      <w:proofErr w:type="gramEnd"/>
      <w:r w:rsidRPr="00E12FA3">
        <w:rPr>
          <w:rFonts w:ascii="Garamond" w:hAnsi="Garamond" w:cs="Times New Roman"/>
          <w:color w:val="000000"/>
        </w:rPr>
        <w:t xml:space="preserve"> с конкретной даты.</w:t>
      </w:r>
    </w:p>
    <w:p w:rsidR="006516CF" w:rsidRPr="00E12FA3" w:rsidRDefault="006516CF" w:rsidP="006516CF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Адвокат С. не состоял в графике дежурств адвокатов, оказывающих юридическую помощь по назначению органов дознания, следствия и суда в районе Иркутской области.</w:t>
      </w:r>
    </w:p>
    <w:p w:rsidR="006516CF" w:rsidRPr="00E12FA3" w:rsidRDefault="006516CF" w:rsidP="006516CF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Между тем, адвокат С. многократно оказывал юридическую помощь в качестве защитника по назначению следствия в период с июля 2016 года по январь 2017 года.</w:t>
      </w:r>
    </w:p>
    <w:p w:rsidR="006516CF" w:rsidRPr="00E12FA3" w:rsidRDefault="006516CF" w:rsidP="006516CF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В действиях адвоката С. Квалификационная комиссия и Совет Адвокатской палаты усмотрели систематическое нарушение установленного порядка участия адвокатов в оказании помощи по назначению, то есть нарушение и неисполнение решения Совета Адвокатской палаты Иркутской области.</w:t>
      </w:r>
    </w:p>
    <w:p w:rsidR="004F319D" w:rsidRPr="00E12FA3" w:rsidRDefault="004F319D" w:rsidP="006516CF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 xml:space="preserve"> Данное дисциплинарное производство было возбуждено по сообщению другого адвоката.</w:t>
      </w:r>
    </w:p>
    <w:p w:rsidR="00C15A8D" w:rsidRPr="00E12FA3" w:rsidRDefault="00C15A8D" w:rsidP="006516CF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Неуважение прав, чести и достоинства доверителя, допущение в процессе разбирательства дела высказываний, умаляющих честь и достоинство других участников разбирательства, допущение фамильярных отношений с доверителем являются также основанием для привлечения адвоката к дисциплинарной ответственности.</w:t>
      </w:r>
    </w:p>
    <w:p w:rsidR="00AC35BC" w:rsidRPr="00E12FA3" w:rsidRDefault="00AC35BC" w:rsidP="00AC35BC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Так по представлению вице-президента Адвокатской палаты Иркутской области Белова В.В. в отношении адвоката К. было возбуждено дисциплинарное производство</w:t>
      </w:r>
      <w:r w:rsidR="00F97E3A" w:rsidRPr="00E12FA3">
        <w:rPr>
          <w:rFonts w:ascii="Garamond" w:hAnsi="Garamond" w:cs="Times New Roman"/>
        </w:rPr>
        <w:t>. Перед этим в адрес Адвокатской палаты Иркутской области поступило сообщение руководителя следственного отдела  о том, что адвокат К. неоднократно допускал неэтичные выражения в адрес должностных лиц следственного отдела, пытался самовольно покинуть следственное действие. Изложенные в сообщении факты были подтверждены документами.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</w:rPr>
        <w:t xml:space="preserve">Квалификационная комиссия и Совет Адвокатской палаты установили, что адвокатом К. при выполнении профессиональных обязанностей  были допущены высказывания с использованием </w:t>
      </w:r>
      <w:proofErr w:type="spellStart"/>
      <w:r w:rsidRPr="00E12FA3">
        <w:rPr>
          <w:rFonts w:ascii="Garamond" w:hAnsi="Garamond" w:cs="Times New Roman"/>
        </w:rPr>
        <w:t>обсценной</w:t>
      </w:r>
      <w:proofErr w:type="spellEnd"/>
      <w:r w:rsidRPr="00E12FA3">
        <w:rPr>
          <w:rFonts w:ascii="Garamond" w:hAnsi="Garamond" w:cs="Times New Roman"/>
        </w:rPr>
        <w:t xml:space="preserve"> лексики, что </w:t>
      </w:r>
      <w:r w:rsidRPr="00E12FA3">
        <w:rPr>
          <w:rFonts w:ascii="Garamond" w:hAnsi="Garamond" w:cs="Times New Roman"/>
          <w:color w:val="000000"/>
        </w:rPr>
        <w:t>противоречит требованиям законодательства об адвокатской деятельности и адвокатуре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  <w:color w:val="000000"/>
        </w:rPr>
        <w:t xml:space="preserve">При осуществлении профессиональной деятельности адвокат обязан защищать права и интересы доверителей не запрещенными законодательством средствами, руководствуясь законом и Кодексом профессиональной этики адвоката, придерживаться этичной манеры поведения, соответствующей деловому общению. </w:t>
      </w:r>
      <w:r w:rsidRPr="00E12FA3">
        <w:rPr>
          <w:rFonts w:ascii="Garamond" w:hAnsi="Garamond" w:cs="Times New Roman"/>
        </w:rPr>
        <w:t xml:space="preserve">Вызывающие поведение адвоката К.., установленное в ходе рассмотрения настоящего дисциплинарного производства, недопустимо, </w:t>
      </w:r>
      <w:proofErr w:type="gramStart"/>
      <w:r w:rsidRPr="00E12FA3">
        <w:rPr>
          <w:rFonts w:ascii="Garamond" w:hAnsi="Garamond" w:cs="Times New Roman"/>
        </w:rPr>
        <w:t>порочит честь</w:t>
      </w:r>
      <w:proofErr w:type="gramEnd"/>
      <w:r w:rsidRPr="00E12FA3">
        <w:rPr>
          <w:rFonts w:ascii="Garamond" w:hAnsi="Garamond" w:cs="Times New Roman"/>
        </w:rPr>
        <w:t xml:space="preserve"> и достоинство, присущее профессии адвоката, способно сформировать негативный образ адвоката как лица, действующего некорректными методами.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  <w:color w:val="000000"/>
          <w:u w:val="single"/>
        </w:rPr>
      </w:pPr>
      <w:r w:rsidRPr="00E12FA3">
        <w:rPr>
          <w:rFonts w:ascii="Garamond" w:hAnsi="Garamond" w:cs="Times New Roman"/>
        </w:rPr>
        <w:t xml:space="preserve">При таких обстоятельствах, Совет палаты пришел к выводу </w:t>
      </w:r>
      <w:r w:rsidRPr="00E12FA3">
        <w:rPr>
          <w:rFonts w:ascii="Garamond" w:hAnsi="Garamond" w:cs="Times New Roman"/>
          <w:color w:val="000000"/>
        </w:rPr>
        <w:t xml:space="preserve">о наличии в действиях адвоката </w:t>
      </w:r>
      <w:r w:rsidRPr="00E12FA3">
        <w:rPr>
          <w:rFonts w:ascii="Garamond" w:hAnsi="Garamond" w:cs="Times New Roman"/>
        </w:rPr>
        <w:t xml:space="preserve">К. нарушений </w:t>
      </w:r>
      <w:r w:rsidRPr="00E12FA3">
        <w:rPr>
          <w:rFonts w:ascii="Garamond" w:hAnsi="Garamond" w:cs="Times New Roman"/>
          <w:color w:val="000000"/>
        </w:rPr>
        <w:t xml:space="preserve">п. 4 п. 1 ст. 7 Федерального закона «Об адвокатской деятельности и адвокатуре в Российской Федерации» и  п. </w:t>
      </w:r>
      <w:r w:rsidRPr="00E12FA3">
        <w:rPr>
          <w:rFonts w:ascii="Garamond" w:hAnsi="Garamond" w:cs="Times New Roman"/>
        </w:rPr>
        <w:t xml:space="preserve">1 ст. 4, </w:t>
      </w:r>
      <w:r w:rsidRPr="00E12FA3">
        <w:rPr>
          <w:rFonts w:ascii="Garamond" w:hAnsi="Garamond" w:cs="Times New Roman"/>
          <w:color w:val="000000"/>
        </w:rPr>
        <w:t xml:space="preserve">п. 5 ст. 9 Кодекса профессиональной этики адвоката. 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lastRenderedPageBreak/>
        <w:t>При избрании меры дисциплинарной ответственности, которая должна быть применена к адвокату К., Совет руководствовался: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- обстоятельствами, установленными Квалификационной комиссией;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 xml:space="preserve">- убеждением в том, что адвокат К. допустил нарушения требований законодательства об адвокатской деятельности и адвокатуре и Кодекса профессиональной этики адвоката умышленно; 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 xml:space="preserve">- действия адвоката К. умаляют  авторитет адвокатуры, </w:t>
      </w:r>
      <w:proofErr w:type="gramStart"/>
      <w:r w:rsidRPr="00E12FA3">
        <w:rPr>
          <w:rFonts w:ascii="Garamond" w:hAnsi="Garamond" w:cs="Times New Roman"/>
        </w:rPr>
        <w:t>порочат честь</w:t>
      </w:r>
      <w:proofErr w:type="gramEnd"/>
      <w:r w:rsidRPr="00E12FA3">
        <w:rPr>
          <w:rFonts w:ascii="Garamond" w:hAnsi="Garamond" w:cs="Times New Roman"/>
        </w:rPr>
        <w:t xml:space="preserve"> и достоинство адвоката.</w:t>
      </w:r>
    </w:p>
    <w:p w:rsidR="00BA608B" w:rsidRPr="00E12FA3" w:rsidRDefault="00BA608B" w:rsidP="00BA608B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 xml:space="preserve">- позволяют усомниться в обязательности соблюдения профессиональных принципов и норм, установленных </w:t>
      </w:r>
      <w:r w:rsidRPr="00E12FA3">
        <w:rPr>
          <w:rFonts w:ascii="Garamond" w:hAnsi="Garamond" w:cs="Times New Roman"/>
          <w:color w:val="000000"/>
        </w:rPr>
        <w:t xml:space="preserve">Федеральным законом «Об адвокатской деятельности и адвокатуре в Российской Федерации» и </w:t>
      </w:r>
      <w:r w:rsidRPr="00E12FA3">
        <w:rPr>
          <w:rFonts w:ascii="Garamond" w:hAnsi="Garamond" w:cs="Times New Roman"/>
        </w:rPr>
        <w:t>Кодексом профессиональной этики адвоката.</w:t>
      </w:r>
    </w:p>
    <w:p w:rsidR="00BA608B" w:rsidRPr="00E12FA3" w:rsidRDefault="00BA608B" w:rsidP="001E4173">
      <w:pPr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За допущенные нарушения к адвокату К. применена мера дисциплинарной ответственности –  замечание.</w:t>
      </w:r>
    </w:p>
    <w:p w:rsidR="00D3122C" w:rsidRPr="00E12FA3" w:rsidRDefault="00D3122C" w:rsidP="001E4173">
      <w:pPr>
        <w:spacing w:after="75"/>
        <w:ind w:firstLine="540"/>
        <w:jc w:val="both"/>
        <w:rPr>
          <w:rFonts w:ascii="Garamond" w:hAnsi="Garamond" w:cs="Times New Roman"/>
          <w:bCs/>
          <w:color w:val="000000"/>
        </w:rPr>
      </w:pPr>
      <w:proofErr w:type="gramStart"/>
      <w:r w:rsidRPr="00E12FA3">
        <w:rPr>
          <w:rFonts w:ascii="Garamond" w:hAnsi="Garamond" w:cs="Times New Roman"/>
          <w:bCs/>
          <w:color w:val="000000"/>
        </w:rPr>
        <w:t xml:space="preserve">Обоснованность претензий судей и следователей, связанных с несвоевременным уведомлением адвокатами о невозможности по уважительным причинам прибыть в назначенное время для участия в судебном заседании или для проведения следственных действий в 2017 году нашла свое подтверждение </w:t>
      </w:r>
      <w:r w:rsidR="007F50C8" w:rsidRPr="00E12FA3">
        <w:rPr>
          <w:rFonts w:ascii="Garamond" w:hAnsi="Garamond" w:cs="Times New Roman"/>
          <w:bCs/>
          <w:color w:val="000000"/>
        </w:rPr>
        <w:t xml:space="preserve">в материалах </w:t>
      </w:r>
      <w:r w:rsidRPr="00E12FA3">
        <w:rPr>
          <w:rFonts w:ascii="Garamond" w:hAnsi="Garamond" w:cs="Times New Roman"/>
          <w:bCs/>
          <w:color w:val="000000"/>
        </w:rPr>
        <w:t>дисциплинарн</w:t>
      </w:r>
      <w:r w:rsidR="007F50C8" w:rsidRPr="00E12FA3">
        <w:rPr>
          <w:rFonts w:ascii="Garamond" w:hAnsi="Garamond" w:cs="Times New Roman"/>
          <w:bCs/>
          <w:color w:val="000000"/>
        </w:rPr>
        <w:t>ого производства</w:t>
      </w:r>
      <w:r w:rsidRPr="00E12FA3">
        <w:rPr>
          <w:rFonts w:ascii="Garamond" w:hAnsi="Garamond" w:cs="Times New Roman"/>
          <w:bCs/>
          <w:color w:val="000000"/>
        </w:rPr>
        <w:t>, по которым были применены меры дисциплинарной ответственности в виде замечания и предупреждения.</w:t>
      </w:r>
      <w:proofErr w:type="gramEnd"/>
    </w:p>
    <w:p w:rsidR="00D3122C" w:rsidRPr="00E12FA3" w:rsidRDefault="00E52CC6" w:rsidP="00DF50B3">
      <w:pPr>
        <w:spacing w:after="75"/>
        <w:ind w:firstLine="540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 xml:space="preserve">Следует отметить, что неявка в суд или для проведения следственных действий по уважительной причине и по возможности своевременное уведомление об этом освобождает адвоката от дисциплинарной ответственности. </w:t>
      </w:r>
    </w:p>
    <w:p w:rsidR="00E52CC6" w:rsidRPr="00E12FA3" w:rsidRDefault="00E52CC6" w:rsidP="00DF50B3">
      <w:pPr>
        <w:spacing w:after="75"/>
        <w:ind w:firstLine="540"/>
        <w:jc w:val="both"/>
        <w:rPr>
          <w:rFonts w:ascii="Garamond" w:hAnsi="Garamond" w:cs="Times New Roman"/>
          <w:color w:val="000000"/>
        </w:rPr>
      </w:pPr>
      <w:r w:rsidRPr="00E12FA3">
        <w:rPr>
          <w:rFonts w:ascii="Garamond" w:hAnsi="Garamond" w:cs="Times New Roman"/>
          <w:color w:val="000000"/>
        </w:rPr>
        <w:t>Достаточно спорной является ситуация с адвокатами «дублерами».</w:t>
      </w:r>
      <w:r w:rsidR="001E4173" w:rsidRPr="00E12FA3">
        <w:rPr>
          <w:rFonts w:ascii="Garamond" w:hAnsi="Garamond" w:cs="Times New Roman"/>
          <w:color w:val="000000"/>
        </w:rPr>
        <w:t xml:space="preserve">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Отказ подсудимого от защитника-дублера в данной ситуации является обоснованным и исключающим вступление адвоката в дело в качестве защитника по назначению.</w:t>
      </w:r>
    </w:p>
    <w:p w:rsidR="006E6D39" w:rsidRPr="00E12FA3" w:rsidRDefault="001E4173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Квалификационная комиссия и Совет Адвокатской палаты давали оценку действиям адвокатов и по данной категории нарушений.</w:t>
      </w:r>
    </w:p>
    <w:p w:rsidR="006E6D39" w:rsidRPr="00E12FA3" w:rsidRDefault="006E6D39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В январе 2018 года было принято решение о наличии в действиях адвоката Б. нарушения:</w:t>
      </w:r>
    </w:p>
    <w:p w:rsidR="006E6D39" w:rsidRPr="00E12FA3" w:rsidRDefault="006E6D39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- п.п. 1 и п.п. 4 п. 1 ст. 7 Федерального закона от 31 мая 2002г. № 63-ФЗ «Об адвокатской деятельности и адвокатуре в Российской Федерации»,</w:t>
      </w:r>
    </w:p>
    <w:p w:rsidR="006E6D39" w:rsidRPr="00E12FA3" w:rsidRDefault="006E6D39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- п. 1 ст. 8 Кодекса профессиональной этики адвоката.</w:t>
      </w:r>
    </w:p>
    <w:p w:rsidR="006E6D39" w:rsidRPr="00E12FA3" w:rsidRDefault="006E6D39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За допущенные нарушения применена к адвокату Б. мера дисциплинарной ответственности –  предупреждение.</w:t>
      </w:r>
    </w:p>
    <w:p w:rsidR="00DF50B3" w:rsidRPr="00E12FA3" w:rsidRDefault="00DF50B3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Из материалов дисциплинарного производства следует, что при изучении материалов о продлении сроков домашнего ареста, адвокату Б. было достоверно известно о наличии у подзащитного Т. заключенных соглашений с другими адвокатами. Адвокаты по соглашению не явились в судебное заседание по рассмотрению  материала о продлении домашнего ареста по уважительным причинам, что также подтверждается письменными объяснениями адвоката Б.</w:t>
      </w:r>
    </w:p>
    <w:p w:rsidR="00DF50B3" w:rsidRPr="00E12FA3" w:rsidRDefault="00DF50B3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Между тем, адвокат Б. не указал на данные обстоятельства суду, не заявил ходатайство о вызове и надлежащем извещении адвокатов по соглашению.</w:t>
      </w:r>
    </w:p>
    <w:p w:rsidR="00DF50B3" w:rsidRPr="00E12FA3" w:rsidRDefault="00DF50B3" w:rsidP="00DF50B3">
      <w:pPr>
        <w:spacing w:after="75"/>
        <w:ind w:firstLine="540"/>
        <w:jc w:val="both"/>
        <w:rPr>
          <w:rFonts w:ascii="Garamond" w:hAnsi="Garamond" w:cs="Times New Roman"/>
        </w:rPr>
      </w:pPr>
      <w:proofErr w:type="gramStart"/>
      <w:r w:rsidRPr="00E12FA3">
        <w:rPr>
          <w:rFonts w:ascii="Garamond" w:hAnsi="Garamond" w:cs="Times New Roman"/>
        </w:rPr>
        <w:t>Совет палаты посчитал, что адвокат Б. мог принять на себя защиту только когда участвующие в деле защитники по соглашению в течение 5 суток не могли принять участие в назначенном судебном заседании, тогда как Б. в качестве защитника–дублера по назначению следователя неправомерно вступил в указанное уголовное дело, чем нарушил требования, предусмотренные законодательством об адвокатской деятельности и адвокатуре и лишил подзащитного права</w:t>
      </w:r>
      <w:proofErr w:type="gramEnd"/>
      <w:r w:rsidRPr="00E12FA3">
        <w:rPr>
          <w:rFonts w:ascii="Garamond" w:hAnsi="Garamond" w:cs="Times New Roman"/>
        </w:rPr>
        <w:t xml:space="preserve"> на приглашение избранного им защитника.</w:t>
      </w:r>
    </w:p>
    <w:p w:rsidR="003F6D07" w:rsidRPr="00E12FA3" w:rsidRDefault="003F6D07" w:rsidP="00DF50B3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 xml:space="preserve">Достаточно внимательно анализируются обращения доверителей о некачественном исполнении условий договора. Часто жалобы вызваны недовольством результатами, то есть </w:t>
      </w:r>
      <w:r w:rsidRPr="00E12FA3">
        <w:rPr>
          <w:rFonts w:ascii="Garamond" w:hAnsi="Garamond" w:cs="Times New Roman"/>
        </w:rPr>
        <w:lastRenderedPageBreak/>
        <w:t xml:space="preserve">итоговым решением по делу. Квалификационная комиссия и Совет Адвокатской палаты исходят из того, что адвокат не может предрешать решений компетентных органов, а лишь </w:t>
      </w:r>
      <w:r w:rsidR="006207DA" w:rsidRPr="00E12FA3">
        <w:rPr>
          <w:rFonts w:ascii="Garamond" w:hAnsi="Garamond" w:cs="Times New Roman"/>
        </w:rPr>
        <w:t>обязан качественно исполнять свою работу.</w:t>
      </w:r>
    </w:p>
    <w:p w:rsidR="003E2721" w:rsidRPr="00E12FA3" w:rsidRDefault="006207DA" w:rsidP="005857DA">
      <w:pPr>
        <w:spacing w:after="75"/>
        <w:ind w:firstLine="540"/>
        <w:jc w:val="both"/>
        <w:rPr>
          <w:rFonts w:ascii="Garamond" w:hAnsi="Garamond" w:cs="Times New Roman"/>
        </w:rPr>
      </w:pPr>
      <w:r w:rsidRPr="00E12FA3">
        <w:rPr>
          <w:rFonts w:ascii="Garamond" w:hAnsi="Garamond" w:cs="Times New Roman"/>
        </w:rPr>
        <w:t>Однако, в том случае, если адвокат не исполняет принятых на себя по договору обязательств, либо явно затягивает их исполнение, также применяются меры дисциплинарного воздействия с учетом всех установленных обстоятельств.</w:t>
      </w:r>
    </w:p>
    <w:sectPr w:rsidR="003E2721" w:rsidRPr="00E12FA3" w:rsidSect="005857DA">
      <w:headerReference w:type="even" r:id="rId7"/>
      <w:headerReference w:type="default" r:id="rId8"/>
      <w:pgSz w:w="11900" w:h="16840"/>
      <w:pgMar w:top="1440" w:right="985" w:bottom="1440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68" w:rsidRDefault="000E7F68" w:rsidP="006207DA">
      <w:r>
        <w:separator/>
      </w:r>
    </w:p>
  </w:endnote>
  <w:endnote w:type="continuationSeparator" w:id="0">
    <w:p w:rsidR="000E7F68" w:rsidRDefault="000E7F68" w:rsidP="0062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68" w:rsidRDefault="000E7F68" w:rsidP="006207DA">
      <w:r>
        <w:separator/>
      </w:r>
    </w:p>
  </w:footnote>
  <w:footnote w:type="continuationSeparator" w:id="0">
    <w:p w:rsidR="000E7F68" w:rsidRDefault="000E7F68" w:rsidP="0062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DA" w:rsidRDefault="00CB3967" w:rsidP="001124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7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07DA" w:rsidRDefault="006207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DA" w:rsidRDefault="005857DA">
    <w:pPr>
      <w:pStyle w:val="a3"/>
      <w:jc w:val="center"/>
    </w:pPr>
  </w:p>
  <w:p w:rsidR="006207DA" w:rsidRDefault="00620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1"/>
    <w:rsid w:val="00015EA2"/>
    <w:rsid w:val="00023EA8"/>
    <w:rsid w:val="00084324"/>
    <w:rsid w:val="000E7F68"/>
    <w:rsid w:val="00103E6D"/>
    <w:rsid w:val="001E4173"/>
    <w:rsid w:val="00234AE0"/>
    <w:rsid w:val="002472CB"/>
    <w:rsid w:val="00313FBF"/>
    <w:rsid w:val="003E2721"/>
    <w:rsid w:val="003F6D07"/>
    <w:rsid w:val="004F319D"/>
    <w:rsid w:val="00564135"/>
    <w:rsid w:val="005857DA"/>
    <w:rsid w:val="005D75DE"/>
    <w:rsid w:val="006207DA"/>
    <w:rsid w:val="006516CF"/>
    <w:rsid w:val="00672F9E"/>
    <w:rsid w:val="006B4769"/>
    <w:rsid w:val="006E6D39"/>
    <w:rsid w:val="00794091"/>
    <w:rsid w:val="007F50C8"/>
    <w:rsid w:val="00844193"/>
    <w:rsid w:val="0085055A"/>
    <w:rsid w:val="009A4C04"/>
    <w:rsid w:val="00AC35BC"/>
    <w:rsid w:val="00B66C5C"/>
    <w:rsid w:val="00BA608B"/>
    <w:rsid w:val="00BD3ECA"/>
    <w:rsid w:val="00C15A8D"/>
    <w:rsid w:val="00C71606"/>
    <w:rsid w:val="00CB3967"/>
    <w:rsid w:val="00D3122C"/>
    <w:rsid w:val="00D41119"/>
    <w:rsid w:val="00DF50B3"/>
    <w:rsid w:val="00E12FA3"/>
    <w:rsid w:val="00E52CC6"/>
    <w:rsid w:val="00F97E3A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7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7DA"/>
  </w:style>
  <w:style w:type="character" w:styleId="a5">
    <w:name w:val="page number"/>
    <w:basedOn w:val="a0"/>
    <w:uiPriority w:val="99"/>
    <w:semiHidden/>
    <w:unhideWhenUsed/>
    <w:rsid w:val="006207DA"/>
  </w:style>
  <w:style w:type="paragraph" w:styleId="a6">
    <w:name w:val="footer"/>
    <w:basedOn w:val="a"/>
    <w:link w:val="a7"/>
    <w:uiPriority w:val="99"/>
    <w:unhideWhenUsed/>
    <w:rsid w:val="005857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7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7DA"/>
  </w:style>
  <w:style w:type="character" w:styleId="a5">
    <w:name w:val="page number"/>
    <w:basedOn w:val="a0"/>
    <w:uiPriority w:val="99"/>
    <w:semiHidden/>
    <w:unhideWhenUsed/>
    <w:rsid w:val="006207DA"/>
  </w:style>
  <w:style w:type="paragraph" w:styleId="a6">
    <w:name w:val="footer"/>
    <w:basedOn w:val="a"/>
    <w:link w:val="a7"/>
    <w:uiPriority w:val="99"/>
    <w:unhideWhenUsed/>
    <w:rsid w:val="005857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9346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Секретарь</cp:lastModifiedBy>
  <cp:revision>2</cp:revision>
  <cp:lastPrinted>2018-03-13T10:22:00Z</cp:lastPrinted>
  <dcterms:created xsi:type="dcterms:W3CDTF">2018-03-15T04:28:00Z</dcterms:created>
  <dcterms:modified xsi:type="dcterms:W3CDTF">2018-03-15T04:28:00Z</dcterms:modified>
</cp:coreProperties>
</file>